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市文明办、市人社局联合发布2018年第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季度</w:t>
      </w:r>
    </w:p>
    <w:p>
      <w:pPr>
        <w:spacing w:line="56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全市重大劳动保障违法行为</w:t>
      </w:r>
    </w:p>
    <w:p>
      <w:pPr>
        <w:spacing w:line="560" w:lineRule="exact"/>
        <w:ind w:firstLine="440" w:firstLineChars="200"/>
        <w:rPr>
          <w:rFonts w:hAnsi="华文中宋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bookmarkStart w:id="6" w:name="_GoBack"/>
      <w:r>
        <w:rPr>
          <w:rFonts w:hint="eastAsia" w:ascii="微软雅黑" w:hAnsi="微软雅黑" w:eastAsia="微软雅黑" w:cs="微软雅黑"/>
          <w:sz w:val="21"/>
          <w:szCs w:val="21"/>
        </w:rPr>
        <w:t>为加强对劳动保障失信行为的惩戒，强化社会舆论监督，促进用人单位遵守劳动保障法律法规和规章，根据《武汉市重大劳动保障违法行为社会公布暂行办法》规定，市文明办、市人社局联合向社会发布2018年第2批12件重大劳动保障违法行为，因涉嫌拒不支付劳动报酬罪，均被依法移送公安机关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依据《武汉市失信主体信用修复办法（试行）》（武信用办〔2018〕3号）第八条规定，恶意欠薪系严重违法失信行为，对失信主体不予以信用修复。如重大劳动保障违法行为处理决定被依法变更或者撤销，自变更或者撤销之日起10个工作日内，由负责查处的人力资源社会保障行政部门对公布内容予以更正，并通报相关部门。</w:t>
      </w:r>
      <w:bookmarkEnd w:id="6"/>
      <w:r>
        <w:rPr>
          <w:rFonts w:hint="eastAsia" w:ascii="微软雅黑" w:hAnsi="微软雅黑" w:eastAsia="微软雅黑" w:cs="微软雅黑"/>
          <w:sz w:val="21"/>
          <w:szCs w:val="21"/>
        </w:rPr>
        <w:t xml:space="preserve">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  <w:sectPr>
          <w:footerReference r:id="rId3" w:type="default"/>
          <w:pgSz w:w="11906" w:h="16838"/>
          <w:pgMar w:top="1440" w:right="1276" w:bottom="1440" w:left="1418" w:header="709" w:footer="709" w:gutter="0"/>
          <w:cols w:space="720" w:num="1"/>
          <w:docGrid w:type="lines" w:linePitch="634" w:charSpace="-3537"/>
        </w:sectPr>
      </w:pPr>
    </w:p>
    <w:tbl>
      <w:tblPr>
        <w:tblStyle w:val="8"/>
        <w:tblpPr w:leftFromText="180" w:rightFromText="180" w:vertAnchor="text" w:horzAnchor="margin" w:tblpY="372"/>
        <w:tblW w:w="141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579"/>
        <w:gridCol w:w="1260"/>
        <w:gridCol w:w="1418"/>
        <w:gridCol w:w="1103"/>
        <w:gridCol w:w="3939"/>
        <w:gridCol w:w="4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9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15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违法主体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全称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pacing w:val="-2"/>
                <w:sz w:val="21"/>
                <w:szCs w:val="21"/>
              </w:rPr>
              <w:t>社会信用代码(注册号)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pacing w:val="-2"/>
                <w:sz w:val="21"/>
                <w:szCs w:val="21"/>
              </w:rPr>
              <w:t>单位地址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pacing w:val="-2"/>
                <w:sz w:val="21"/>
                <w:szCs w:val="21"/>
              </w:rPr>
              <w:t>法定代表人(主要负责人)</w:t>
            </w:r>
          </w:p>
        </w:tc>
        <w:tc>
          <w:tcPr>
            <w:tcW w:w="393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主 要 违 法 事 实</w:t>
            </w:r>
          </w:p>
        </w:tc>
        <w:tc>
          <w:tcPr>
            <w:tcW w:w="425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查 处 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90" w:type="dxa"/>
            <w:vAlign w:val="center"/>
          </w:tcPr>
          <w:p>
            <w:pPr>
              <w:spacing w:before="120" w:after="120" w:line="280" w:lineRule="exact"/>
              <w:jc w:val="center"/>
              <w:rPr>
                <w:rFonts w:ascii="仿宋_GB2312" w:hAnsi="黑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pacing w:val="-2"/>
                <w:sz w:val="21"/>
                <w:szCs w:val="21"/>
              </w:rPr>
              <w:t>1</w:t>
            </w:r>
          </w:p>
        </w:tc>
        <w:tc>
          <w:tcPr>
            <w:tcW w:w="1579" w:type="dxa"/>
            <w:vAlign w:val="center"/>
          </w:tcPr>
          <w:p>
            <w:pPr>
              <w:spacing w:before="120" w:after="120" w:line="280" w:lineRule="exact"/>
              <w:jc w:val="center"/>
              <w:rPr>
                <w:rFonts w:ascii="仿宋_GB2312" w:hAnsi="宋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</w:rPr>
              <w:t>湖北省百示麦实业有限公司</w:t>
            </w:r>
          </w:p>
        </w:tc>
        <w:tc>
          <w:tcPr>
            <w:tcW w:w="1260" w:type="dxa"/>
            <w:vAlign w:val="center"/>
          </w:tcPr>
          <w:p>
            <w:pPr>
              <w:spacing w:before="120" w:after="120" w:line="280" w:lineRule="exact"/>
              <w:jc w:val="center"/>
              <w:rPr>
                <w:rFonts w:ascii="仿宋_GB2312" w:hAnsi="宋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9</w:t>
            </w:r>
            <w:r>
              <w:rPr>
                <w:rFonts w:ascii="仿宋_GB2312" w:hAnsi="宋体" w:eastAsia="仿宋_GB2312"/>
                <w:spacing w:val="-2"/>
                <w:sz w:val="21"/>
                <w:szCs w:val="21"/>
              </w:rPr>
              <w:t>1420104MA4KPRTFX6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/>
                <w:sz w:val="21"/>
                <w:szCs w:val="21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</w:rPr>
              <w:t>注册地址：武汉市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口区宝丰街</w:t>
            </w:r>
            <w:r>
              <w:rPr>
                <w:rFonts w:hint="eastAsia" w:ascii="仿宋_GB2312" w:hAnsi="华文仿宋" w:eastAsia="仿宋_GB2312"/>
                <w:sz w:val="21"/>
                <w:szCs w:val="21"/>
              </w:rPr>
              <w:t>13号1-3幢360号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</w:rPr>
              <w:t>办公地址：武汉市汉阳区汉阳大道阳新路特1号谊通半山院7楼</w:t>
            </w:r>
          </w:p>
        </w:tc>
        <w:tc>
          <w:tcPr>
            <w:tcW w:w="1103" w:type="dxa"/>
            <w:vAlign w:val="center"/>
          </w:tcPr>
          <w:p>
            <w:pPr>
              <w:spacing w:before="120" w:after="120" w:line="280" w:lineRule="exact"/>
              <w:jc w:val="center"/>
              <w:rPr>
                <w:rFonts w:ascii="仿宋_GB2312" w:hAnsi="宋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</w:rPr>
              <w:t>叶劲松</w:t>
            </w:r>
          </w:p>
        </w:tc>
        <w:tc>
          <w:tcPr>
            <w:tcW w:w="3939" w:type="dxa"/>
            <w:vAlign w:val="center"/>
          </w:tcPr>
          <w:p>
            <w:pPr>
              <w:spacing w:before="120" w:after="120" w:line="320" w:lineRule="exact"/>
              <w:ind w:firstLine="482"/>
              <w:jc w:val="both"/>
              <w:rPr>
                <w:rFonts w:ascii="仿宋_GB2312" w:hAnsi="宋体" w:eastAsia="仿宋_GB2312"/>
                <w:spacing w:val="-2"/>
                <w:szCs w:val="21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</w:rPr>
              <w:t>2018年1月8日至2月5日，武汉市人力资源和社会保障局陆续接到劳动者投诉，称湖北省百示麦实业有限公司拖欠工资。</w:t>
            </w:r>
            <w:r>
              <w:rPr>
                <w:rFonts w:hint="eastAsia" w:ascii="仿宋_GB2312" w:hAnsi="华文仿宋" w:eastAsia="仿宋_GB2312"/>
                <w:szCs w:val="21"/>
              </w:rPr>
              <w:t>经查，</w:t>
            </w: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该单位</w:t>
            </w:r>
            <w:r>
              <w:rPr>
                <w:rFonts w:hint="eastAsia" w:ascii="仿宋_GB2312" w:hAnsi="华文仿宋" w:eastAsia="仿宋_GB2312"/>
                <w:szCs w:val="21"/>
              </w:rPr>
              <w:t>拖欠18人工资共计109194.7元。</w:t>
            </w:r>
          </w:p>
        </w:tc>
        <w:tc>
          <w:tcPr>
            <w:tcW w:w="4253" w:type="dxa"/>
            <w:vAlign w:val="center"/>
          </w:tcPr>
          <w:p>
            <w:pPr>
              <w:spacing w:before="120" w:after="120" w:line="280" w:lineRule="exact"/>
              <w:ind w:firstLine="412" w:firstLineChars="200"/>
              <w:jc w:val="both"/>
              <w:rPr>
                <w:rFonts w:ascii="仿宋_GB2312" w:hAnsi="宋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2018年4月11日，武汉市人力资源和社会保障局依法下达《劳动保障监察责令改正决定书》，</w:t>
            </w:r>
            <w:bookmarkStart w:id="0" w:name="OLE_LINK1"/>
            <w:bookmarkStart w:id="1" w:name="OLE_LINK2"/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该单位</w:t>
            </w:r>
            <w:bookmarkEnd w:id="0"/>
            <w:bookmarkEnd w:id="1"/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逾期未支付，且相关负责人无法联系。鉴于该案涉嫌拒不支付劳动报酬罪，2</w:t>
            </w:r>
            <w:r>
              <w:rPr>
                <w:rFonts w:ascii="仿宋_GB2312" w:hAnsi="宋体" w:eastAsia="仿宋_GB2312"/>
                <w:spacing w:val="-2"/>
                <w:sz w:val="21"/>
                <w:szCs w:val="21"/>
              </w:rPr>
              <w:t>018</w:t>
            </w: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年6月2</w:t>
            </w:r>
            <w:r>
              <w:rPr>
                <w:rFonts w:ascii="仿宋_GB2312" w:hAnsi="宋体" w:eastAsia="仿宋_GB2312"/>
                <w:spacing w:val="-2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日，武汉市人力资源和社会保障局依法将该案移送公安机关处理。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590" w:type="dxa"/>
            <w:vAlign w:val="center"/>
          </w:tcPr>
          <w:p>
            <w:pPr>
              <w:spacing w:before="120" w:after="120" w:line="280" w:lineRule="exact"/>
              <w:jc w:val="center"/>
              <w:rPr>
                <w:rFonts w:ascii="仿宋_GB2312" w:hAnsi="黑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pacing w:val="-2"/>
                <w:sz w:val="21"/>
                <w:szCs w:val="21"/>
              </w:rPr>
              <w:t>2</w:t>
            </w:r>
          </w:p>
        </w:tc>
        <w:tc>
          <w:tcPr>
            <w:tcW w:w="1579" w:type="dxa"/>
            <w:vAlign w:val="center"/>
          </w:tcPr>
          <w:p>
            <w:pPr>
              <w:spacing w:before="120" w:after="120" w:line="280" w:lineRule="exact"/>
              <w:jc w:val="center"/>
              <w:rPr>
                <w:rFonts w:ascii="仿宋_GB2312" w:hAnsi="宋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高星华</w:t>
            </w:r>
          </w:p>
        </w:tc>
        <w:tc>
          <w:tcPr>
            <w:tcW w:w="1260" w:type="dxa"/>
            <w:vAlign w:val="center"/>
          </w:tcPr>
          <w:p>
            <w:pPr>
              <w:spacing w:before="120" w:after="120" w:line="28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30"/>
                <w:sz w:val="21"/>
                <w:szCs w:val="21"/>
              </w:rPr>
              <w:t>身份证号：</w:t>
            </w:r>
            <w:r>
              <w:rPr>
                <w:rFonts w:hint="eastAsia" w:ascii="仿宋_GB2312" w:hAnsi="宋体" w:eastAsia="仿宋_GB2312"/>
                <w:spacing w:val="-8"/>
                <w:sz w:val="21"/>
                <w:szCs w:val="21"/>
              </w:rPr>
              <w:t>4201</w:t>
            </w:r>
            <w:r>
              <w:rPr>
                <w:rFonts w:hint="eastAsia" w:ascii="仿宋_GB2312" w:hAnsi="宋体" w:eastAsia="仿宋_GB2312"/>
                <w:spacing w:val="-8"/>
                <w:sz w:val="21"/>
                <w:szCs w:val="21"/>
                <w:lang w:val="en-US" w:eastAsia="zh-CN"/>
              </w:rPr>
              <w:t>************</w:t>
            </w:r>
            <w:r>
              <w:rPr>
                <w:rFonts w:hint="eastAsia" w:ascii="仿宋_GB2312" w:hAnsi="宋体" w:eastAsia="仿宋_GB2312"/>
                <w:spacing w:val="-8"/>
                <w:sz w:val="21"/>
                <w:szCs w:val="21"/>
              </w:rPr>
              <w:t>32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身份证住址：武汉市武昌区花提街212-5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项目地址：武汉市青山区建设三路江南春城小区、武汉市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口区长丰大道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122号、武汉市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口区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1828地下风情购物街39号</w:t>
            </w:r>
          </w:p>
        </w:tc>
        <w:tc>
          <w:tcPr>
            <w:tcW w:w="1103" w:type="dxa"/>
            <w:vAlign w:val="center"/>
          </w:tcPr>
          <w:p>
            <w:pPr>
              <w:spacing w:before="120" w:after="120" w:line="280" w:lineRule="exact"/>
              <w:jc w:val="center"/>
              <w:rPr>
                <w:rFonts w:ascii="仿宋_GB2312" w:hAnsi="宋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2"/>
                <w:szCs w:val="21"/>
              </w:rPr>
              <w:t>高星华</w:t>
            </w:r>
          </w:p>
        </w:tc>
        <w:tc>
          <w:tcPr>
            <w:tcW w:w="3939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exact"/>
              <w:ind w:firstLine="412" w:firstLineChars="200"/>
              <w:rPr>
                <w:rFonts w:ascii="仿宋_GB2312" w:hAnsi="宋体" w:eastAsia="仿宋_GB2312"/>
                <w:spacing w:val="-2"/>
                <w:szCs w:val="21"/>
              </w:rPr>
            </w:pPr>
            <w:r>
              <w:rPr>
                <w:rFonts w:hint="eastAsia" w:ascii="仿宋_GB2312" w:hAnsi="宋体" w:eastAsia="仿宋_GB2312"/>
                <w:spacing w:val="-2"/>
                <w:szCs w:val="21"/>
              </w:rPr>
              <w:t>2018年2月9日，武汉市人力资源和社会保障局接到劳动者投诉，称2016年4月10日至2017年1月15日在“江南春城一期消防系统维修”、“是方大厦”、“武汉地一大道汉正地下商业街恢复连接高压电力、空调管道、消防管道、消防弱电系统”等三个项目施工，尚有14人工资被拖欠。经查，上述项目实际承包人为</w:t>
            </w:r>
            <w:bookmarkStart w:id="2" w:name="OLE_LINK11"/>
            <w:bookmarkStart w:id="3" w:name="OLE_LINK12"/>
            <w:r>
              <w:rPr>
                <w:rFonts w:hint="eastAsia" w:ascii="仿宋_GB2312" w:hAnsi="宋体" w:eastAsia="仿宋_GB2312"/>
                <w:spacing w:val="-2"/>
                <w:szCs w:val="21"/>
              </w:rPr>
              <w:t>高</w:t>
            </w:r>
            <w:bookmarkEnd w:id="2"/>
            <w:bookmarkEnd w:id="3"/>
            <w:r>
              <w:rPr>
                <w:rFonts w:hint="eastAsia" w:ascii="仿宋_GB2312" w:hAnsi="宋体" w:eastAsia="仿宋_GB2312"/>
                <w:spacing w:val="-2"/>
                <w:szCs w:val="21"/>
              </w:rPr>
              <w:t>星华个人，劳动者系高招用，其拖欠</w:t>
            </w:r>
            <w:bookmarkStart w:id="4" w:name="OLE_LINK13"/>
            <w:bookmarkStart w:id="5" w:name="OLE_LINK14"/>
            <w:r>
              <w:rPr>
                <w:rFonts w:hint="eastAsia" w:ascii="仿宋_GB2312" w:hAnsi="宋体" w:eastAsia="仿宋_GB2312"/>
                <w:spacing w:val="-2"/>
                <w:szCs w:val="21"/>
              </w:rPr>
              <w:t>14人工资共计892195元。</w:t>
            </w:r>
            <w:bookmarkEnd w:id="4"/>
            <w:bookmarkEnd w:id="5"/>
          </w:p>
        </w:tc>
        <w:tc>
          <w:tcPr>
            <w:tcW w:w="4253" w:type="dxa"/>
            <w:vAlign w:val="center"/>
          </w:tcPr>
          <w:p>
            <w:pPr>
              <w:spacing w:before="120" w:after="120" w:line="280" w:lineRule="exact"/>
              <w:ind w:firstLine="412" w:firstLineChars="200"/>
              <w:jc w:val="both"/>
              <w:rPr>
                <w:rFonts w:ascii="仿宋_GB2312" w:hAnsi="宋体" w:eastAsia="仿宋_GB2312"/>
                <w:spacing w:val="-2"/>
                <w:szCs w:val="21"/>
              </w:rPr>
            </w:pP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2018年5月21日，武汉市</w:t>
            </w:r>
            <w:r>
              <w:rPr>
                <w:rFonts w:hint="eastAsia" w:ascii="仿宋_GB2312" w:hAnsi="宋体" w:eastAsia="仿宋_GB2312"/>
                <w:spacing w:val="-2"/>
                <w:szCs w:val="21"/>
              </w:rPr>
              <w:t>人力资源和社会保障局</w:t>
            </w: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依法下达《劳动保障监察责令改正决定书》，高星华逾期未支付，且无法联系。鉴于该案涉嫌拒不支付劳动报酬罪，2018</w:t>
            </w:r>
            <w:r>
              <w:rPr>
                <w:rFonts w:hint="eastAsia" w:ascii="仿宋_GB2312" w:hAnsi="宋体" w:eastAsia="仿宋_GB2312"/>
                <w:spacing w:val="-2"/>
                <w:szCs w:val="21"/>
              </w:rPr>
              <w:t>年</w:t>
            </w: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6</w:t>
            </w:r>
            <w:r>
              <w:rPr>
                <w:rFonts w:hint="eastAsia" w:ascii="仿宋_GB2312" w:hAnsi="宋体" w:eastAsia="仿宋_GB2312"/>
                <w:spacing w:val="-2"/>
                <w:szCs w:val="21"/>
              </w:rPr>
              <w:t>月</w:t>
            </w: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22</w:t>
            </w:r>
            <w:r>
              <w:rPr>
                <w:rFonts w:hint="eastAsia" w:ascii="仿宋_GB2312" w:hAnsi="宋体" w:eastAsia="仿宋_GB2312"/>
                <w:spacing w:val="-2"/>
                <w:szCs w:val="21"/>
              </w:rPr>
              <w:t>日，</w:t>
            </w: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武汉市人力资源和社会保障局</w:t>
            </w:r>
            <w:r>
              <w:rPr>
                <w:rFonts w:hint="eastAsia" w:ascii="仿宋_GB2312" w:hAnsi="宋体" w:eastAsia="仿宋_GB2312"/>
                <w:spacing w:val="-2"/>
                <w:szCs w:val="21"/>
              </w:rPr>
              <w:t>依法将该案移送公安机关处理。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59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pacing w:val="-2"/>
                <w:sz w:val="21"/>
                <w:szCs w:val="21"/>
              </w:rPr>
              <w:t>3</w:t>
            </w:r>
          </w:p>
        </w:tc>
        <w:tc>
          <w:tcPr>
            <w:tcW w:w="157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仿宋" w:eastAsia="仿宋_GB2312"/>
                <w:sz w:val="21"/>
                <w:szCs w:val="21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</w:rPr>
              <w:t>武汉市永之创网络科技有限公司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2"/>
                <w:sz w:val="21"/>
                <w:szCs w:val="21"/>
              </w:rPr>
            </w:pPr>
            <w:r>
              <w:rPr>
                <w:rFonts w:ascii="仿宋_GB2312" w:hAnsi="宋体" w:eastAsia="仿宋_GB2312"/>
                <w:spacing w:val="-2"/>
                <w:sz w:val="21"/>
                <w:szCs w:val="21"/>
              </w:rPr>
              <w:t>91420102MA4KWGTG6Q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/>
                <w:sz w:val="21"/>
                <w:szCs w:val="21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</w:rPr>
              <w:t>武汉市江岸区塔子湖越秀星汇君泊越天地第S栋B1单元17层办公15号房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仿宋" w:eastAsia="仿宋_GB2312"/>
                <w:sz w:val="21"/>
                <w:szCs w:val="21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</w:rPr>
              <w:t>边卫华</w:t>
            </w:r>
          </w:p>
        </w:tc>
        <w:tc>
          <w:tcPr>
            <w:tcW w:w="3939" w:type="dxa"/>
            <w:vAlign w:val="center"/>
          </w:tcPr>
          <w:p>
            <w:pPr>
              <w:spacing w:line="320" w:lineRule="exact"/>
              <w:ind w:firstLine="482"/>
              <w:jc w:val="both"/>
              <w:rPr>
                <w:rFonts w:ascii="仿宋_GB2312" w:hAnsi="华文仿宋" w:eastAsia="仿宋_GB2312"/>
                <w:sz w:val="21"/>
                <w:szCs w:val="21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</w:rPr>
              <w:t>2018年1月17日起，江岸区人力资源局陆续接到劳动者投诉，称武汉市永之创网络科技有限公司拖欠工资。经查，</w:t>
            </w: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该单位</w:t>
            </w:r>
            <w:r>
              <w:rPr>
                <w:rFonts w:hint="eastAsia" w:ascii="仿宋_GB2312" w:hAnsi="华文仿宋" w:eastAsia="仿宋_GB2312"/>
                <w:sz w:val="21"/>
                <w:szCs w:val="21"/>
              </w:rPr>
              <w:t>拖欠13人工资共计109500元。</w:t>
            </w:r>
          </w:p>
        </w:tc>
        <w:tc>
          <w:tcPr>
            <w:tcW w:w="4253" w:type="dxa"/>
            <w:vAlign w:val="center"/>
          </w:tcPr>
          <w:p>
            <w:pPr>
              <w:spacing w:line="240" w:lineRule="exact"/>
              <w:ind w:firstLine="412" w:firstLineChars="200"/>
              <w:jc w:val="both"/>
              <w:rPr>
                <w:rFonts w:ascii="仿宋_GB2312" w:hAnsi="宋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2018年4月11日，江岸区人力资源局依法下达《劳动保障监察责令改正决定书》，该单位逾期未支付，且相关负责人拒绝配合调查。鉴于该案涉嫌拒不支付劳动报酬罪，2018年5月10日，江岸区人力资源局依法将该案移送公安机关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59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pacing w:val="-2"/>
                <w:sz w:val="21"/>
                <w:szCs w:val="21"/>
              </w:rPr>
              <w:t>4</w:t>
            </w:r>
          </w:p>
        </w:tc>
        <w:tc>
          <w:tcPr>
            <w:tcW w:w="157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仿宋" w:eastAsia="仿宋_GB2312"/>
                <w:sz w:val="21"/>
                <w:szCs w:val="21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</w:rPr>
              <w:t>湖北世匠装饰设计工程有限公司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2"/>
                <w:sz w:val="21"/>
                <w:szCs w:val="21"/>
              </w:rPr>
            </w:pPr>
            <w:r>
              <w:rPr>
                <w:rFonts w:ascii="仿宋_GB2312" w:hAnsi="宋体" w:eastAsia="仿宋_GB2312"/>
                <w:spacing w:val="-2"/>
                <w:sz w:val="21"/>
                <w:szCs w:val="21"/>
              </w:rPr>
              <w:t>91420102MA4KQLY91N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仿宋" w:eastAsia="仿宋_GB2312"/>
                <w:sz w:val="21"/>
                <w:szCs w:val="21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</w:rPr>
              <w:t>武汉市江岸区解放大道2028丹水国际1-3层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仿宋" w:eastAsia="仿宋_GB2312"/>
                <w:sz w:val="21"/>
                <w:szCs w:val="21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</w:rPr>
              <w:t>郭庆福、</w:t>
            </w:r>
          </w:p>
          <w:p>
            <w:pPr>
              <w:spacing w:line="280" w:lineRule="exact"/>
              <w:jc w:val="center"/>
              <w:rPr>
                <w:rFonts w:ascii="仿宋_GB2312" w:hAnsi="华文仿宋" w:eastAsia="仿宋_GB2312"/>
                <w:sz w:val="21"/>
                <w:szCs w:val="21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</w:rPr>
              <w:t>郭亮</w:t>
            </w:r>
          </w:p>
        </w:tc>
        <w:tc>
          <w:tcPr>
            <w:tcW w:w="3939" w:type="dxa"/>
            <w:vAlign w:val="center"/>
          </w:tcPr>
          <w:p>
            <w:pPr>
              <w:spacing w:line="320" w:lineRule="exact"/>
              <w:ind w:firstLine="482"/>
              <w:jc w:val="both"/>
              <w:rPr>
                <w:rFonts w:ascii="仿宋_GB2312" w:hAnsi="华文仿宋" w:eastAsia="仿宋_GB2312"/>
                <w:sz w:val="21"/>
                <w:szCs w:val="21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</w:rPr>
              <w:t>2018年2月5日起，江岸区人力资源局陆续接到劳动者投诉，称湖北世匠装饰设计工程有限公司拖欠工资。经查，</w:t>
            </w: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该单位</w:t>
            </w:r>
            <w:r>
              <w:rPr>
                <w:rFonts w:hint="eastAsia" w:ascii="仿宋_GB2312" w:hAnsi="华文仿宋" w:eastAsia="仿宋_GB2312"/>
                <w:sz w:val="21"/>
                <w:szCs w:val="21"/>
              </w:rPr>
              <w:t>拖欠34人工资共计183900元。</w:t>
            </w:r>
          </w:p>
        </w:tc>
        <w:tc>
          <w:tcPr>
            <w:tcW w:w="4253" w:type="dxa"/>
            <w:vAlign w:val="center"/>
          </w:tcPr>
          <w:p>
            <w:pPr>
              <w:spacing w:line="240" w:lineRule="exact"/>
              <w:ind w:firstLine="412" w:firstLineChars="200"/>
              <w:jc w:val="both"/>
              <w:rPr>
                <w:rFonts w:ascii="仿宋_GB2312" w:hAnsi="宋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2018年5月25日，江岸区人力资源局依法下达《劳动保障监察责令改正决定书》，该单位逾期未支付，且相关负责人无法联系。鉴于该案涉嫌拒不支付劳动报酬罪，2018年6月8日，江岸区人力资源局依法将该案移送公安机关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9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pacing w:val="-2"/>
                <w:sz w:val="21"/>
                <w:szCs w:val="21"/>
              </w:rPr>
              <w:t>5</w:t>
            </w:r>
          </w:p>
        </w:tc>
        <w:tc>
          <w:tcPr>
            <w:tcW w:w="157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仿宋" w:eastAsia="仿宋_GB2312"/>
                <w:sz w:val="21"/>
                <w:szCs w:val="21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</w:rPr>
              <w:t>武汉汇杰商贸有限公司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2"/>
                <w:sz w:val="21"/>
                <w:szCs w:val="21"/>
              </w:rPr>
            </w:pPr>
            <w:r>
              <w:rPr>
                <w:rFonts w:ascii="仿宋_GB2312" w:hAnsi="宋体" w:eastAsia="仿宋_GB2312"/>
                <w:spacing w:val="-2"/>
                <w:sz w:val="21"/>
                <w:szCs w:val="21"/>
              </w:rPr>
              <w:t>91420112774550292D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/>
                <w:sz w:val="21"/>
                <w:szCs w:val="21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</w:rPr>
              <w:t>注册地址：武汉市东西湖区慈惠农场沙咀大队1栋1层（8）</w:t>
            </w:r>
          </w:p>
          <w:p>
            <w:pPr>
              <w:spacing w:line="240" w:lineRule="exact"/>
              <w:jc w:val="center"/>
              <w:rPr>
                <w:rFonts w:ascii="仿宋_GB2312" w:hAnsi="华文仿宋" w:eastAsia="仿宋_GB2312"/>
                <w:sz w:val="21"/>
                <w:szCs w:val="21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</w:rPr>
              <w:t>办公地址：武汉市江岸区四唯街京汉大道三阳路汇金广场2205室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仿宋" w:eastAsia="仿宋_GB2312"/>
                <w:sz w:val="21"/>
                <w:szCs w:val="21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</w:rPr>
              <w:t>余智栋</w:t>
            </w:r>
          </w:p>
        </w:tc>
        <w:tc>
          <w:tcPr>
            <w:tcW w:w="3939" w:type="dxa"/>
            <w:vAlign w:val="center"/>
          </w:tcPr>
          <w:p>
            <w:pPr>
              <w:spacing w:line="320" w:lineRule="exact"/>
              <w:ind w:firstLine="482"/>
              <w:jc w:val="both"/>
              <w:rPr>
                <w:rFonts w:ascii="仿宋_GB2312" w:hAnsi="华文仿宋" w:eastAsia="仿宋_GB2312"/>
                <w:sz w:val="21"/>
                <w:szCs w:val="21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</w:rPr>
              <w:t>2018年3月5日起，江岸区人力资源局陆续接到劳动者投诉，称武汉汇杰商贸有限公司拖欠工资。经查，</w:t>
            </w: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该单位</w:t>
            </w:r>
            <w:r>
              <w:rPr>
                <w:rFonts w:hint="eastAsia" w:ascii="仿宋_GB2312" w:hAnsi="华文仿宋" w:eastAsia="仿宋_GB2312"/>
                <w:sz w:val="21"/>
                <w:szCs w:val="21"/>
              </w:rPr>
              <w:t>拖欠10人工资共计79000元。</w:t>
            </w:r>
          </w:p>
        </w:tc>
        <w:tc>
          <w:tcPr>
            <w:tcW w:w="4253" w:type="dxa"/>
            <w:vAlign w:val="center"/>
          </w:tcPr>
          <w:p>
            <w:pPr>
              <w:spacing w:line="280" w:lineRule="exact"/>
              <w:ind w:firstLine="412" w:firstLineChars="200"/>
              <w:jc w:val="both"/>
              <w:rPr>
                <w:rFonts w:ascii="仿宋_GB2312" w:hAnsi="宋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2018年5月9日，江岸区人力资源局依法下达《劳动保障监察责令改正决定书》，该单位逾期未支付，且相关负责人无法联系。鉴于该案涉嫌拒不支付劳动报酬罪，2018年6月8日，江岸区人力资源局依法将该案移送公安机关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9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pacing w:val="-2"/>
                <w:sz w:val="21"/>
                <w:szCs w:val="21"/>
              </w:rPr>
              <w:t>6</w:t>
            </w:r>
          </w:p>
        </w:tc>
        <w:tc>
          <w:tcPr>
            <w:tcW w:w="157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仿宋" w:eastAsia="仿宋_GB2312"/>
                <w:sz w:val="21"/>
                <w:szCs w:val="21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</w:rPr>
              <w:t>武汉市江岸区千渔千寻餐馆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2"/>
                <w:sz w:val="21"/>
                <w:szCs w:val="21"/>
              </w:rPr>
            </w:pPr>
            <w:r>
              <w:rPr>
                <w:rFonts w:ascii="仿宋_GB2312" w:hAnsi="宋体" w:eastAsia="仿宋_GB2312"/>
                <w:spacing w:val="-2"/>
                <w:sz w:val="21"/>
                <w:szCs w:val="21"/>
              </w:rPr>
              <w:t>92420102MA4KT5HB22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仿宋" w:eastAsia="仿宋_GB2312"/>
                <w:spacing w:val="-34"/>
                <w:sz w:val="21"/>
                <w:szCs w:val="21"/>
              </w:rPr>
            </w:pPr>
            <w:r>
              <w:rPr>
                <w:rFonts w:hint="eastAsia" w:ascii="仿宋_GB2312" w:hAnsi="华文仿宋" w:eastAsia="仿宋_GB2312"/>
                <w:spacing w:val="-34"/>
                <w:sz w:val="21"/>
                <w:szCs w:val="21"/>
              </w:rPr>
              <w:t>武汉市江岸区百步亭花园路幸福里商业街第F栋，第1-3层，第F栋104、105、106、107、108、202三层、203、204、205号商铺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仿宋" w:eastAsia="仿宋_GB2312"/>
                <w:sz w:val="21"/>
                <w:szCs w:val="21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</w:rPr>
              <w:t>陈云</w:t>
            </w:r>
          </w:p>
        </w:tc>
        <w:tc>
          <w:tcPr>
            <w:tcW w:w="3939" w:type="dxa"/>
            <w:vAlign w:val="center"/>
          </w:tcPr>
          <w:p>
            <w:pPr>
              <w:spacing w:line="320" w:lineRule="exact"/>
              <w:ind w:firstLine="482"/>
              <w:jc w:val="both"/>
              <w:rPr>
                <w:rFonts w:ascii="仿宋_GB2312" w:hAnsi="华文仿宋" w:eastAsia="仿宋_GB2312"/>
                <w:sz w:val="21"/>
                <w:szCs w:val="21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</w:rPr>
              <w:t>2018年3月8日起，江岸区人力资源局陆续接到劳动者投诉，称武汉市江岸区千渔千寻餐馆拖欠工资。经查，</w:t>
            </w: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该单位</w:t>
            </w:r>
            <w:r>
              <w:rPr>
                <w:rFonts w:hint="eastAsia" w:ascii="仿宋_GB2312" w:hAnsi="华文仿宋" w:eastAsia="仿宋_GB2312"/>
                <w:sz w:val="21"/>
                <w:szCs w:val="21"/>
              </w:rPr>
              <w:t>拖欠10人工资共计61216元。</w:t>
            </w:r>
          </w:p>
        </w:tc>
        <w:tc>
          <w:tcPr>
            <w:tcW w:w="4253" w:type="dxa"/>
            <w:vAlign w:val="center"/>
          </w:tcPr>
          <w:p>
            <w:pPr>
              <w:spacing w:line="280" w:lineRule="exact"/>
              <w:ind w:firstLine="412" w:firstLineChars="200"/>
              <w:jc w:val="both"/>
              <w:rPr>
                <w:rFonts w:ascii="仿宋_GB2312" w:hAnsi="宋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2018年3月26日，江岸区人力资源局依法下达《劳动保障监察责令改正决定书》，该单位逾期未支付，且相关负责人未配合调查。鉴于该案涉嫌拒不支付劳动报酬罪，2018年5月10日，江岸区人力资源局依法将该案移送公安机关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9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pacing w:val="-2"/>
                <w:sz w:val="21"/>
                <w:szCs w:val="21"/>
              </w:rPr>
              <w:t>7</w:t>
            </w:r>
          </w:p>
        </w:tc>
        <w:tc>
          <w:tcPr>
            <w:tcW w:w="157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武汉艾空间装饰设计工程有限公司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91420102074451138R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武汉市汉阳区升官渡欧亚达国际广场5楼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艾扬</w:t>
            </w:r>
          </w:p>
        </w:tc>
        <w:tc>
          <w:tcPr>
            <w:tcW w:w="3939" w:type="dxa"/>
            <w:vAlign w:val="center"/>
          </w:tcPr>
          <w:p>
            <w:pPr>
              <w:pStyle w:val="11"/>
              <w:adjustRightInd w:val="0"/>
              <w:snapToGrid w:val="0"/>
              <w:spacing w:line="280" w:lineRule="exact"/>
              <w:ind w:firstLine="412" w:firstLineChars="200"/>
              <w:rPr>
                <w:rFonts w:ascii="仿宋_GB2312" w:hAnsi="宋体" w:eastAsia="仿宋_GB2312"/>
                <w:spacing w:val="-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Cs w:val="21"/>
              </w:rPr>
              <w:t>2018年4月11日，汉阳区人力资源局接到劳动者投诉，称武汉艾空间装饰设计工程有限公司拖欠工资。经查，</w:t>
            </w:r>
            <w:r>
              <w:rPr>
                <w:rFonts w:hint="eastAsia" w:ascii="仿宋_GB2312" w:hAnsi="宋体" w:eastAsia="仿宋_GB2312"/>
                <w:spacing w:val="-2"/>
                <w:szCs w:val="21"/>
              </w:rPr>
              <w:t>该单位</w:t>
            </w:r>
            <w:r>
              <w:rPr>
                <w:rFonts w:hint="eastAsia" w:ascii="仿宋_GB2312" w:hAnsi="宋体" w:eastAsia="仿宋_GB2312"/>
                <w:spacing w:val="-2"/>
                <w:kern w:val="0"/>
                <w:szCs w:val="21"/>
              </w:rPr>
              <w:t>拖欠49人工资共计136000元。</w:t>
            </w:r>
          </w:p>
        </w:tc>
        <w:tc>
          <w:tcPr>
            <w:tcW w:w="4253" w:type="dxa"/>
            <w:vAlign w:val="center"/>
          </w:tcPr>
          <w:p>
            <w:pPr>
              <w:spacing w:line="280" w:lineRule="exact"/>
              <w:ind w:firstLine="412" w:firstLineChars="200"/>
              <w:jc w:val="both"/>
              <w:rPr>
                <w:rFonts w:ascii="仿宋_GB2312" w:hAnsi="宋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2018年4月18日，汉阳区人力资源局依法下达《劳动保障监察责令改正决定书》，该单位逾期未支付，且相关负责人无法联系。鉴于该案涉嫌拒不支付劳动报酬罪，2018年5月11日，汉阳区人力资源局依法将该案移送公安机关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59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pacing w:val="-2"/>
                <w:sz w:val="21"/>
                <w:szCs w:val="21"/>
              </w:rPr>
              <w:t>8</w:t>
            </w:r>
          </w:p>
        </w:tc>
        <w:tc>
          <w:tcPr>
            <w:tcW w:w="157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武汉寰亚乔信蜂窝材料有限公司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914201140557348028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武汉市蔡甸区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奓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山街白鹤泉东街</w:t>
            </w: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188号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白迪翔</w:t>
            </w:r>
          </w:p>
        </w:tc>
        <w:tc>
          <w:tcPr>
            <w:tcW w:w="3939" w:type="dxa"/>
            <w:vAlign w:val="center"/>
          </w:tcPr>
          <w:p>
            <w:pPr>
              <w:pStyle w:val="11"/>
              <w:adjustRightInd w:val="0"/>
              <w:snapToGrid w:val="0"/>
              <w:spacing w:line="280" w:lineRule="exact"/>
              <w:ind w:firstLine="412" w:firstLineChars="200"/>
              <w:rPr>
                <w:rFonts w:ascii="仿宋_GB2312" w:hAnsi="宋体" w:eastAsia="仿宋_GB2312"/>
                <w:spacing w:val="-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Cs w:val="21"/>
              </w:rPr>
              <w:t>2018年6月25日，蔡甸区人力资源和社会保障局接到劳动者投诉，称武汉寰亚乔信蜂窝材料有限公司拖欠工资。经查，</w:t>
            </w:r>
            <w:r>
              <w:rPr>
                <w:rFonts w:hint="eastAsia" w:ascii="仿宋_GB2312" w:hAnsi="宋体" w:eastAsia="仿宋_GB2312"/>
                <w:spacing w:val="-2"/>
                <w:szCs w:val="21"/>
              </w:rPr>
              <w:t>该单位</w:t>
            </w:r>
            <w:r>
              <w:rPr>
                <w:rFonts w:hint="eastAsia" w:ascii="仿宋_GB2312" w:hAnsi="宋体" w:eastAsia="仿宋_GB2312"/>
                <w:spacing w:val="-2"/>
                <w:kern w:val="0"/>
                <w:szCs w:val="21"/>
              </w:rPr>
              <w:t>拖欠5人工资共计63082元。</w:t>
            </w:r>
          </w:p>
        </w:tc>
        <w:tc>
          <w:tcPr>
            <w:tcW w:w="4253" w:type="dxa"/>
            <w:vAlign w:val="center"/>
          </w:tcPr>
          <w:p>
            <w:pPr>
              <w:spacing w:line="280" w:lineRule="exact"/>
              <w:ind w:firstLine="412" w:firstLineChars="200"/>
              <w:jc w:val="both"/>
              <w:rPr>
                <w:rFonts w:ascii="仿宋_GB2312" w:hAnsi="宋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2018年6月29日，蔡甸区人力资源和社会保障局依法下达《劳动保障监察责令改正决定书》，该单位逾期未支付，且相关负责人无法联系。鉴于该案涉嫌拒不支付劳动报酬罪，2018年7月6日，蔡甸区人力资源和社会保障局依法将该案移送公安机关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59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pacing w:val="-2"/>
                <w:sz w:val="21"/>
                <w:szCs w:val="21"/>
              </w:rPr>
              <w:t>9</w:t>
            </w:r>
          </w:p>
        </w:tc>
        <w:tc>
          <w:tcPr>
            <w:tcW w:w="157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武汉泽昊建筑劳务有限公司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91420111095004476Q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注册地址：武汉市洪山区洪山街汤逊湖村窑咀48号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项目地址：武汉市东西湖区将军路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林伟洪</w:t>
            </w:r>
          </w:p>
        </w:tc>
        <w:tc>
          <w:tcPr>
            <w:tcW w:w="3939" w:type="dxa"/>
            <w:vAlign w:val="center"/>
          </w:tcPr>
          <w:p>
            <w:pPr>
              <w:pStyle w:val="11"/>
              <w:adjustRightInd w:val="0"/>
              <w:snapToGrid w:val="0"/>
              <w:spacing w:line="280" w:lineRule="exact"/>
              <w:ind w:firstLine="412" w:firstLineChars="200"/>
              <w:rPr>
                <w:rFonts w:ascii="仿宋_GB2312" w:hAnsi="宋体" w:eastAsia="仿宋_GB2312"/>
                <w:spacing w:val="-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Cs w:val="21"/>
              </w:rPr>
              <w:t>2017年12月22日，东西湖区人力资源和社会保障局接到劳动者投诉，称武汉泽昊建筑劳务有限公司“通宇国际营销展示大楼”项目拖欠工资。经查，</w:t>
            </w:r>
            <w:r>
              <w:rPr>
                <w:rFonts w:hint="eastAsia" w:ascii="仿宋_GB2312" w:hAnsi="宋体" w:eastAsia="仿宋_GB2312"/>
                <w:spacing w:val="-2"/>
                <w:szCs w:val="21"/>
              </w:rPr>
              <w:t>该单位</w:t>
            </w:r>
            <w:r>
              <w:rPr>
                <w:rFonts w:hint="eastAsia" w:ascii="仿宋_GB2312" w:hAnsi="宋体" w:eastAsia="仿宋_GB2312"/>
                <w:spacing w:val="-2"/>
                <w:kern w:val="0"/>
                <w:szCs w:val="21"/>
              </w:rPr>
              <w:t>拖欠5人工资共计92900元。</w:t>
            </w:r>
          </w:p>
        </w:tc>
        <w:tc>
          <w:tcPr>
            <w:tcW w:w="4253" w:type="dxa"/>
            <w:vAlign w:val="center"/>
          </w:tcPr>
          <w:p>
            <w:pPr>
              <w:spacing w:line="280" w:lineRule="exact"/>
              <w:ind w:firstLine="412" w:firstLineChars="200"/>
              <w:jc w:val="both"/>
              <w:rPr>
                <w:rFonts w:ascii="仿宋_GB2312" w:hAnsi="宋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2018年1月31日，东西湖区人力资源和社会保障局依法下达《劳动保障监察责令改正决定书》，该单位逾期未支付，且相关负责人无法联系。鉴于该案涉嫌拒不支付劳动报酬罪，2018年4月10日，东西湖区人力资源和社会保障局依法将该案移送公安机关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59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pacing w:val="-2"/>
                <w:sz w:val="21"/>
                <w:szCs w:val="21"/>
              </w:rPr>
              <w:t>10</w:t>
            </w:r>
          </w:p>
        </w:tc>
        <w:tc>
          <w:tcPr>
            <w:tcW w:w="157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湖北九康药业有限公司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914201007581937313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武汉经济技术开发区创业三路37号标准厂房B区二楼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张得标</w:t>
            </w:r>
          </w:p>
        </w:tc>
        <w:tc>
          <w:tcPr>
            <w:tcW w:w="3939" w:type="dxa"/>
            <w:vAlign w:val="center"/>
          </w:tcPr>
          <w:p>
            <w:pPr>
              <w:pStyle w:val="11"/>
              <w:adjustRightInd w:val="0"/>
              <w:snapToGrid w:val="0"/>
              <w:spacing w:line="280" w:lineRule="exact"/>
              <w:ind w:firstLine="412" w:firstLineChars="200"/>
              <w:rPr>
                <w:rFonts w:ascii="仿宋_GB2312" w:hAnsi="宋体" w:eastAsia="仿宋_GB2312"/>
                <w:spacing w:val="-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Cs w:val="21"/>
              </w:rPr>
              <w:t>2018年2月2日，武汉经济技术开发区（汉南区）人力资源局接到劳动者投诉，称湖北九康药业有限公司拖欠工资。经查，</w:t>
            </w:r>
            <w:r>
              <w:rPr>
                <w:rFonts w:hint="eastAsia" w:ascii="仿宋_GB2312" w:hAnsi="宋体" w:eastAsia="仿宋_GB2312"/>
                <w:spacing w:val="-2"/>
                <w:szCs w:val="21"/>
              </w:rPr>
              <w:t>该单位</w:t>
            </w:r>
            <w:r>
              <w:rPr>
                <w:rFonts w:hint="eastAsia" w:ascii="仿宋_GB2312" w:hAnsi="宋体" w:eastAsia="仿宋_GB2312"/>
                <w:spacing w:val="-2"/>
                <w:kern w:val="0"/>
                <w:szCs w:val="21"/>
              </w:rPr>
              <w:t>拖欠3人工资共计67803.97元。</w:t>
            </w:r>
          </w:p>
        </w:tc>
        <w:tc>
          <w:tcPr>
            <w:tcW w:w="4253" w:type="dxa"/>
            <w:vAlign w:val="center"/>
          </w:tcPr>
          <w:p>
            <w:pPr>
              <w:spacing w:line="280" w:lineRule="exact"/>
              <w:ind w:firstLine="412" w:firstLineChars="200"/>
              <w:jc w:val="both"/>
              <w:rPr>
                <w:rFonts w:ascii="仿宋_GB2312" w:hAnsi="宋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2018年3月15日，武汉经济技术开发区（汉南区）人力资源局依法下达《劳动保障监察责令改正决定书》，该单位逾期未支付，且相关负责人无法联系。鉴于该案涉嫌拒不支付劳动报酬罪，2018年4月10日，武汉经济技术开发区（汉南区）人力资源局依法将该案移送公安机关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59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pacing w:val="-2"/>
                <w:sz w:val="21"/>
                <w:szCs w:val="21"/>
              </w:rPr>
              <w:t>11</w:t>
            </w:r>
          </w:p>
        </w:tc>
        <w:tc>
          <w:tcPr>
            <w:tcW w:w="157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金丽莱斯沙发厂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武汉市黄陂区武湖八一农场龙瑞大酒店院内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向利芬</w:t>
            </w:r>
          </w:p>
        </w:tc>
        <w:tc>
          <w:tcPr>
            <w:tcW w:w="3939" w:type="dxa"/>
            <w:vAlign w:val="center"/>
          </w:tcPr>
          <w:p>
            <w:pPr>
              <w:pStyle w:val="11"/>
              <w:adjustRightInd w:val="0"/>
              <w:snapToGrid w:val="0"/>
              <w:spacing w:line="280" w:lineRule="exact"/>
              <w:ind w:firstLine="412" w:firstLineChars="200"/>
              <w:rPr>
                <w:rFonts w:ascii="仿宋_GB2312" w:hAnsi="宋体" w:eastAsia="仿宋_GB2312"/>
                <w:spacing w:val="-2"/>
                <w:szCs w:val="21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Cs w:val="21"/>
              </w:rPr>
              <w:t>2018年3月12日，黄陂区人力资源和社会保障局接到劳动者投诉，称金丽莱斯沙发厂拖欠工资。</w:t>
            </w:r>
            <w:r>
              <w:rPr>
                <w:rFonts w:hint="eastAsia" w:ascii="仿宋_GB2312" w:hAnsi="宋体" w:eastAsia="仿宋_GB2312"/>
                <w:spacing w:val="-2"/>
                <w:szCs w:val="21"/>
              </w:rPr>
              <w:t>经查，该单位</w:t>
            </w:r>
            <w:r>
              <w:rPr>
                <w:rFonts w:hint="eastAsia" w:ascii="仿宋_GB2312" w:hAnsi="宋体" w:eastAsia="仿宋_GB2312"/>
                <w:spacing w:val="-2"/>
                <w:kern w:val="0"/>
                <w:szCs w:val="21"/>
              </w:rPr>
              <w:t>（未办理工商营业执照）</w:t>
            </w:r>
            <w:r>
              <w:rPr>
                <w:rFonts w:hint="eastAsia" w:ascii="仿宋_GB2312" w:hAnsi="宋体" w:eastAsia="仿宋_GB2312"/>
                <w:spacing w:val="-2"/>
                <w:szCs w:val="21"/>
              </w:rPr>
              <w:t>拖欠16人工资共计178473元。</w:t>
            </w:r>
          </w:p>
        </w:tc>
        <w:tc>
          <w:tcPr>
            <w:tcW w:w="4253" w:type="dxa"/>
            <w:vAlign w:val="center"/>
          </w:tcPr>
          <w:p>
            <w:pPr>
              <w:spacing w:line="280" w:lineRule="exact"/>
              <w:ind w:firstLine="412" w:firstLineChars="200"/>
              <w:jc w:val="both"/>
              <w:rPr>
                <w:rFonts w:ascii="仿宋_GB2312" w:hAnsi="宋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2018年3月27日，黄陂区人力资源和社会保障局依法下达《劳动保障监察责令改正决定书》，该单位逾期未支付，且相关负责人无法联系。鉴于该案涉嫌拒不支付劳动报酬罪，2018年4月19日，黄陂区人力资源和社会保障局依法将该案移送公安机关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59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pacing w:val="-2"/>
                <w:sz w:val="21"/>
                <w:szCs w:val="21"/>
              </w:rPr>
              <w:t>12</w:t>
            </w:r>
          </w:p>
        </w:tc>
        <w:tc>
          <w:tcPr>
            <w:tcW w:w="157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众诚享道（武汉）信息技术有限公司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91420116MA4KWDGA6D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武汉市黄陂区盘龙城经济开发区楚天大道特1号卓尔优势企业总部基地58栋1-5层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张凯</w:t>
            </w:r>
          </w:p>
        </w:tc>
        <w:tc>
          <w:tcPr>
            <w:tcW w:w="3939" w:type="dxa"/>
            <w:vAlign w:val="center"/>
          </w:tcPr>
          <w:p>
            <w:pPr>
              <w:pStyle w:val="11"/>
              <w:adjustRightInd w:val="0"/>
              <w:snapToGrid w:val="0"/>
              <w:spacing w:line="280" w:lineRule="exact"/>
              <w:ind w:firstLine="412" w:firstLineChars="200"/>
              <w:rPr>
                <w:rFonts w:ascii="仿宋_GB2312" w:hAnsi="宋体" w:eastAsia="仿宋_GB2312"/>
                <w:spacing w:val="-2"/>
                <w:szCs w:val="21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Cs w:val="21"/>
              </w:rPr>
              <w:t>2018年5月18日，黄陂区人力资源和社会保障局接到劳动者投诉，称众诚享道（武汉）信息技术有限公司拖欠工资。</w:t>
            </w:r>
            <w:r>
              <w:rPr>
                <w:rFonts w:hint="eastAsia" w:ascii="仿宋_GB2312" w:hAnsi="宋体" w:eastAsia="仿宋_GB2312"/>
                <w:spacing w:val="-2"/>
                <w:szCs w:val="21"/>
              </w:rPr>
              <w:t>经查，该单位拖欠2人工资共计120000元。</w:t>
            </w:r>
          </w:p>
        </w:tc>
        <w:tc>
          <w:tcPr>
            <w:tcW w:w="4253" w:type="dxa"/>
            <w:vAlign w:val="center"/>
          </w:tcPr>
          <w:p>
            <w:pPr>
              <w:spacing w:line="280" w:lineRule="exact"/>
              <w:ind w:firstLine="412" w:firstLineChars="200"/>
              <w:jc w:val="both"/>
              <w:rPr>
                <w:rFonts w:ascii="仿宋_GB2312" w:hAnsi="宋体" w:eastAsia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2018年5月30日，黄陂区</w:t>
            </w:r>
            <w:r>
              <w:rPr>
                <w:rFonts w:hint="eastAsia" w:ascii="仿宋_GB2312" w:hAnsi="宋体" w:eastAsia="仿宋_GB2312"/>
                <w:spacing w:val="-2"/>
                <w:szCs w:val="21"/>
              </w:rPr>
              <w:t>人力资源和社会保障局</w:t>
            </w: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依法下达《劳动保障监察责令改正决定书》，该单位逾期未支付，且相关负责人无法联系。鉴于该案涉嫌拒不支付劳动报酬罪，2018年6月5日，黄陂区</w:t>
            </w:r>
            <w:r>
              <w:rPr>
                <w:rFonts w:hint="eastAsia" w:ascii="仿宋_GB2312" w:hAnsi="宋体" w:eastAsia="仿宋_GB2312"/>
                <w:spacing w:val="-2"/>
                <w:szCs w:val="21"/>
              </w:rPr>
              <w:t>人力资源和社会保障局</w:t>
            </w:r>
            <w:r>
              <w:rPr>
                <w:rFonts w:hint="eastAsia" w:ascii="仿宋_GB2312" w:hAnsi="宋体" w:eastAsia="仿宋_GB2312"/>
                <w:spacing w:val="-2"/>
                <w:sz w:val="21"/>
                <w:szCs w:val="21"/>
              </w:rPr>
              <w:t>依法将该案移送公安机关处理。</w:t>
            </w:r>
          </w:p>
        </w:tc>
      </w:tr>
    </w:tbl>
    <w:p>
      <w:pPr>
        <w:pStyle w:val="11"/>
        <w:spacing w:beforeLines="50"/>
        <w:rPr>
          <w:rFonts w:ascii="黑体" w:hAnsi="黑体" w:eastAsia="黑体"/>
          <w:sz w:val="32"/>
          <w:szCs w:val="32"/>
        </w:rPr>
      </w:pPr>
    </w:p>
    <w:sectPr>
      <w:pgSz w:w="16838" w:h="11906" w:orient="landscape"/>
      <w:pgMar w:top="1418" w:right="1440" w:bottom="1276" w:left="1440" w:header="709" w:footer="709" w:gutter="0"/>
      <w:cols w:space="720" w:num="1"/>
      <w:docGrid w:type="lines" w:linePitch="634" w:charSpace="-3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203"/>
  <w:drawingGridVerticalSpacing w:val="317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F3D7E"/>
    <w:rsid w:val="00017BB6"/>
    <w:rsid w:val="000224D2"/>
    <w:rsid w:val="00031B84"/>
    <w:rsid w:val="00053388"/>
    <w:rsid w:val="0006121C"/>
    <w:rsid w:val="00074F02"/>
    <w:rsid w:val="000845AF"/>
    <w:rsid w:val="00090650"/>
    <w:rsid w:val="000A2D4B"/>
    <w:rsid w:val="000A405C"/>
    <w:rsid w:val="000B2407"/>
    <w:rsid w:val="000D069D"/>
    <w:rsid w:val="000E019B"/>
    <w:rsid w:val="000E4CD6"/>
    <w:rsid w:val="000F1CD6"/>
    <w:rsid w:val="000F2253"/>
    <w:rsid w:val="000F7832"/>
    <w:rsid w:val="001046CE"/>
    <w:rsid w:val="0011156C"/>
    <w:rsid w:val="00134795"/>
    <w:rsid w:val="00136615"/>
    <w:rsid w:val="00151789"/>
    <w:rsid w:val="001818E3"/>
    <w:rsid w:val="00182C64"/>
    <w:rsid w:val="00186BF9"/>
    <w:rsid w:val="0019220D"/>
    <w:rsid w:val="001933BD"/>
    <w:rsid w:val="001A00E7"/>
    <w:rsid w:val="001A1912"/>
    <w:rsid w:val="001B7700"/>
    <w:rsid w:val="001F4B2A"/>
    <w:rsid w:val="00204E1B"/>
    <w:rsid w:val="002230D0"/>
    <w:rsid w:val="002342F9"/>
    <w:rsid w:val="00235C0C"/>
    <w:rsid w:val="00236775"/>
    <w:rsid w:val="00241DB3"/>
    <w:rsid w:val="0025377A"/>
    <w:rsid w:val="00253D24"/>
    <w:rsid w:val="002540FD"/>
    <w:rsid w:val="0026114A"/>
    <w:rsid w:val="00263A45"/>
    <w:rsid w:val="00272938"/>
    <w:rsid w:val="00272AA5"/>
    <w:rsid w:val="00286EAB"/>
    <w:rsid w:val="00292349"/>
    <w:rsid w:val="002A2F9E"/>
    <w:rsid w:val="002B023B"/>
    <w:rsid w:val="002B3614"/>
    <w:rsid w:val="002B4EFF"/>
    <w:rsid w:val="002C480A"/>
    <w:rsid w:val="002C66FE"/>
    <w:rsid w:val="002C7B3F"/>
    <w:rsid w:val="002D040A"/>
    <w:rsid w:val="002E0B19"/>
    <w:rsid w:val="002E3433"/>
    <w:rsid w:val="00315027"/>
    <w:rsid w:val="00323B43"/>
    <w:rsid w:val="003257E8"/>
    <w:rsid w:val="00352B32"/>
    <w:rsid w:val="00375370"/>
    <w:rsid w:val="00380453"/>
    <w:rsid w:val="00380F54"/>
    <w:rsid w:val="00390188"/>
    <w:rsid w:val="00391B77"/>
    <w:rsid w:val="00392AAF"/>
    <w:rsid w:val="003D37D8"/>
    <w:rsid w:val="00401ED4"/>
    <w:rsid w:val="00403687"/>
    <w:rsid w:val="00407CF3"/>
    <w:rsid w:val="00417C3E"/>
    <w:rsid w:val="004310F5"/>
    <w:rsid w:val="004358AB"/>
    <w:rsid w:val="00442A7A"/>
    <w:rsid w:val="00453515"/>
    <w:rsid w:val="0046060E"/>
    <w:rsid w:val="00465956"/>
    <w:rsid w:val="0047660B"/>
    <w:rsid w:val="00477330"/>
    <w:rsid w:val="004A35B9"/>
    <w:rsid w:val="004B3237"/>
    <w:rsid w:val="004B4713"/>
    <w:rsid w:val="004B48F3"/>
    <w:rsid w:val="004C1DF0"/>
    <w:rsid w:val="004C7311"/>
    <w:rsid w:val="004D0809"/>
    <w:rsid w:val="004D13DD"/>
    <w:rsid w:val="004D21A1"/>
    <w:rsid w:val="004D2B12"/>
    <w:rsid w:val="004E30DE"/>
    <w:rsid w:val="005034B0"/>
    <w:rsid w:val="005123A1"/>
    <w:rsid w:val="005269A1"/>
    <w:rsid w:val="00545470"/>
    <w:rsid w:val="005659AB"/>
    <w:rsid w:val="005824BE"/>
    <w:rsid w:val="00591540"/>
    <w:rsid w:val="005B4EF2"/>
    <w:rsid w:val="005B5565"/>
    <w:rsid w:val="005C111D"/>
    <w:rsid w:val="005C449F"/>
    <w:rsid w:val="005C498F"/>
    <w:rsid w:val="005C689F"/>
    <w:rsid w:val="005D2948"/>
    <w:rsid w:val="006076A8"/>
    <w:rsid w:val="00610B67"/>
    <w:rsid w:val="0062214D"/>
    <w:rsid w:val="006257BB"/>
    <w:rsid w:val="006265DF"/>
    <w:rsid w:val="006509CC"/>
    <w:rsid w:val="00653641"/>
    <w:rsid w:val="0067187D"/>
    <w:rsid w:val="00671B57"/>
    <w:rsid w:val="0067346D"/>
    <w:rsid w:val="00680144"/>
    <w:rsid w:val="00682D83"/>
    <w:rsid w:val="006A04A6"/>
    <w:rsid w:val="006E2E72"/>
    <w:rsid w:val="0070076F"/>
    <w:rsid w:val="00700869"/>
    <w:rsid w:val="007078F2"/>
    <w:rsid w:val="007223EA"/>
    <w:rsid w:val="00727796"/>
    <w:rsid w:val="00735F9B"/>
    <w:rsid w:val="00743895"/>
    <w:rsid w:val="00744AEE"/>
    <w:rsid w:val="007504A3"/>
    <w:rsid w:val="00752A72"/>
    <w:rsid w:val="00774890"/>
    <w:rsid w:val="00793271"/>
    <w:rsid w:val="00794103"/>
    <w:rsid w:val="007B0092"/>
    <w:rsid w:val="007B56A3"/>
    <w:rsid w:val="007D3DCD"/>
    <w:rsid w:val="007D40A4"/>
    <w:rsid w:val="007F3D7E"/>
    <w:rsid w:val="008052B1"/>
    <w:rsid w:val="00826189"/>
    <w:rsid w:val="008476BB"/>
    <w:rsid w:val="0086442E"/>
    <w:rsid w:val="00866966"/>
    <w:rsid w:val="0089646A"/>
    <w:rsid w:val="008968B5"/>
    <w:rsid w:val="008A1394"/>
    <w:rsid w:val="008A6561"/>
    <w:rsid w:val="008A798E"/>
    <w:rsid w:val="008B329F"/>
    <w:rsid w:val="008B7726"/>
    <w:rsid w:val="008F60A5"/>
    <w:rsid w:val="009250DC"/>
    <w:rsid w:val="009304F7"/>
    <w:rsid w:val="00933FA9"/>
    <w:rsid w:val="009341BC"/>
    <w:rsid w:val="0095426F"/>
    <w:rsid w:val="009575DC"/>
    <w:rsid w:val="009628A1"/>
    <w:rsid w:val="00974880"/>
    <w:rsid w:val="009A2745"/>
    <w:rsid w:val="009C1267"/>
    <w:rsid w:val="009C5A4D"/>
    <w:rsid w:val="009C7483"/>
    <w:rsid w:val="009E783B"/>
    <w:rsid w:val="00A04BFC"/>
    <w:rsid w:val="00A23D46"/>
    <w:rsid w:val="00A251B0"/>
    <w:rsid w:val="00A327E8"/>
    <w:rsid w:val="00A40FF2"/>
    <w:rsid w:val="00A42B85"/>
    <w:rsid w:val="00A45800"/>
    <w:rsid w:val="00A46560"/>
    <w:rsid w:val="00A55BB2"/>
    <w:rsid w:val="00A62433"/>
    <w:rsid w:val="00A96E8F"/>
    <w:rsid w:val="00A97CB7"/>
    <w:rsid w:val="00AB489F"/>
    <w:rsid w:val="00AB5E87"/>
    <w:rsid w:val="00AC1DA4"/>
    <w:rsid w:val="00AE1301"/>
    <w:rsid w:val="00AE35B5"/>
    <w:rsid w:val="00AE4459"/>
    <w:rsid w:val="00AE47FD"/>
    <w:rsid w:val="00AF191D"/>
    <w:rsid w:val="00AF5EAB"/>
    <w:rsid w:val="00B02106"/>
    <w:rsid w:val="00B150FF"/>
    <w:rsid w:val="00B15626"/>
    <w:rsid w:val="00B215B9"/>
    <w:rsid w:val="00B23AA1"/>
    <w:rsid w:val="00B26071"/>
    <w:rsid w:val="00B31F7C"/>
    <w:rsid w:val="00B321AE"/>
    <w:rsid w:val="00B759CD"/>
    <w:rsid w:val="00B96C15"/>
    <w:rsid w:val="00BA1055"/>
    <w:rsid w:val="00BA20B3"/>
    <w:rsid w:val="00BA7B51"/>
    <w:rsid w:val="00BB70EA"/>
    <w:rsid w:val="00BB76B5"/>
    <w:rsid w:val="00BC07D4"/>
    <w:rsid w:val="00BC4756"/>
    <w:rsid w:val="00BC4AEB"/>
    <w:rsid w:val="00BC7A7C"/>
    <w:rsid w:val="00BD42C0"/>
    <w:rsid w:val="00C21867"/>
    <w:rsid w:val="00C31F16"/>
    <w:rsid w:val="00C369C8"/>
    <w:rsid w:val="00C36F0C"/>
    <w:rsid w:val="00C4622D"/>
    <w:rsid w:val="00C66F24"/>
    <w:rsid w:val="00C67827"/>
    <w:rsid w:val="00C76040"/>
    <w:rsid w:val="00C76EAB"/>
    <w:rsid w:val="00C84F0D"/>
    <w:rsid w:val="00C8539A"/>
    <w:rsid w:val="00CB03F5"/>
    <w:rsid w:val="00CC3300"/>
    <w:rsid w:val="00CC73EE"/>
    <w:rsid w:val="00CC7990"/>
    <w:rsid w:val="00CC79F2"/>
    <w:rsid w:val="00CC7AFE"/>
    <w:rsid w:val="00CD5609"/>
    <w:rsid w:val="00CD76BE"/>
    <w:rsid w:val="00CE3C84"/>
    <w:rsid w:val="00CF0C5B"/>
    <w:rsid w:val="00D0245D"/>
    <w:rsid w:val="00D1440F"/>
    <w:rsid w:val="00D239D7"/>
    <w:rsid w:val="00D37B3D"/>
    <w:rsid w:val="00D507BB"/>
    <w:rsid w:val="00D74361"/>
    <w:rsid w:val="00D76B15"/>
    <w:rsid w:val="00D92362"/>
    <w:rsid w:val="00D926FE"/>
    <w:rsid w:val="00D92886"/>
    <w:rsid w:val="00D95C9F"/>
    <w:rsid w:val="00DA3B2F"/>
    <w:rsid w:val="00DA4413"/>
    <w:rsid w:val="00DB7299"/>
    <w:rsid w:val="00E1398F"/>
    <w:rsid w:val="00E176E7"/>
    <w:rsid w:val="00E33D0D"/>
    <w:rsid w:val="00E35216"/>
    <w:rsid w:val="00E57775"/>
    <w:rsid w:val="00E63F75"/>
    <w:rsid w:val="00E877EC"/>
    <w:rsid w:val="00EA0492"/>
    <w:rsid w:val="00EA7AE6"/>
    <w:rsid w:val="00EB11FB"/>
    <w:rsid w:val="00EC6513"/>
    <w:rsid w:val="00EC69D2"/>
    <w:rsid w:val="00EE26E9"/>
    <w:rsid w:val="00F11A5A"/>
    <w:rsid w:val="00F2538D"/>
    <w:rsid w:val="00F37930"/>
    <w:rsid w:val="00F40E50"/>
    <w:rsid w:val="00F52E1C"/>
    <w:rsid w:val="00F66A0E"/>
    <w:rsid w:val="00F6735B"/>
    <w:rsid w:val="00F82FDD"/>
    <w:rsid w:val="00F97168"/>
    <w:rsid w:val="00FA03FF"/>
    <w:rsid w:val="00FC1960"/>
    <w:rsid w:val="00FE0539"/>
    <w:rsid w:val="00FE0777"/>
    <w:rsid w:val="00FE7017"/>
    <w:rsid w:val="00FE70F2"/>
    <w:rsid w:val="00FF01BF"/>
    <w:rsid w:val="00FF7C44"/>
    <w:rsid w:val="03F875C8"/>
    <w:rsid w:val="043A4DD9"/>
    <w:rsid w:val="04AB6F26"/>
    <w:rsid w:val="08E1577C"/>
    <w:rsid w:val="14C75C1A"/>
    <w:rsid w:val="1A310D4B"/>
    <w:rsid w:val="22A8531D"/>
    <w:rsid w:val="638D2F7F"/>
    <w:rsid w:val="69E653FF"/>
    <w:rsid w:val="71546336"/>
    <w:rsid w:val="75F6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adjustRightInd/>
      <w:snapToGrid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table" w:styleId="9">
    <w:name w:val="Table Grid"/>
    <w:basedOn w:val="8"/>
    <w:uiPriority w:val="0"/>
    <w:rPr>
      <w:rFonts w:ascii="Times New Roman" w:hAnsi="Times New Roman" w:eastAsia="宋体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日期 Char"/>
    <w:basedOn w:val="6"/>
    <w:link w:val="2"/>
    <w:semiHidden/>
    <w:qFormat/>
    <w:uiPriority w:val="99"/>
    <w:rPr>
      <w:rFonts w:ascii="Tahoma" w:hAnsi="Tahoma"/>
      <w:sz w:val="22"/>
      <w:szCs w:val="22"/>
    </w:rPr>
  </w:style>
  <w:style w:type="paragraph" w:styleId="1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label2"/>
    <w:basedOn w:val="6"/>
    <w:qFormat/>
    <w:uiPriority w:val="0"/>
  </w:style>
  <w:style w:type="character" w:customStyle="1" w:styleId="13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6"/>
    <w:link w:val="3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F59C5F-3AD8-4048-8C8C-3E9DC16D01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556</Words>
  <Characters>3174</Characters>
  <Lines>26</Lines>
  <Paragraphs>7</Paragraphs>
  <TotalTime>510</TotalTime>
  <ScaleCrop>false</ScaleCrop>
  <LinksUpToDate>false</LinksUpToDate>
  <CharactersWithSpaces>3723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2018-08-20T06:38:00Z</dcterms:created>
  <dc:creator>lenovo</dc:creator>
  <cp:lastModifiedBy>wang</cp:lastModifiedBy>
  <cp:lastPrinted>2018-08-22T07:27:00Z</cp:lastPrinted>
  <dcterms:modified xsi:type="dcterms:W3CDTF">2018-09-04T03:40:28Z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